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F5" w:rsidRDefault="005B5EF5" w:rsidP="005B5EF5">
      <w:pPr>
        <w:pStyle w:val="a3"/>
        <w:jc w:val="right"/>
      </w:pPr>
      <w:r>
        <w:rPr>
          <w:rFonts w:ascii="Arial" w:hAnsi="Arial" w:cs="Arial"/>
        </w:rPr>
        <w:t>Қ</w:t>
      </w:r>
      <w:r>
        <w:rPr>
          <w:rFonts w:ascii="Calibri" w:hAnsi="Calibri" w:cs="Calibri"/>
        </w:rPr>
        <w:t>аза</w:t>
      </w:r>
      <w:r>
        <w:rPr>
          <w:rFonts w:ascii="Arial" w:hAnsi="Arial" w:cs="Arial"/>
        </w:rPr>
        <w:t>қ</w:t>
      </w:r>
      <w:r>
        <w:rPr>
          <w:rFonts w:ascii="Calibri" w:hAnsi="Calibri" w:cs="Calibri"/>
        </w:rPr>
        <w:t>стан</w:t>
      </w:r>
      <w:r>
        <w:t xml:space="preserve"> Республикасы   </w:t>
      </w:r>
      <w:r>
        <w:br/>
        <w:t>Білім және ғылым министрінің</w:t>
      </w:r>
      <w:r>
        <w:br/>
        <w:t xml:space="preserve">2016 жылғы 21 қаңтардағы </w:t>
      </w:r>
      <w:r>
        <w:br/>
        <w:t xml:space="preserve">№ 53 бұйрығына      </w:t>
      </w:r>
      <w:r>
        <w:br/>
        <w:t>5-қосымша       </w:t>
      </w:r>
    </w:p>
    <w:p w:rsidR="005B5EF5" w:rsidRDefault="005B5EF5" w:rsidP="005B5EF5">
      <w:pPr>
        <w:pStyle w:val="a3"/>
        <w:jc w:val="right"/>
      </w:pPr>
      <w:r>
        <w:t>Қазақстан Республикасы</w:t>
      </w:r>
      <w:r>
        <w:br/>
        <w:t>Білім және ғылым министрінің</w:t>
      </w:r>
      <w:r>
        <w:br/>
        <w:t>2015 жылғы 13 сәуірдегі</w:t>
      </w:r>
      <w:r>
        <w:br/>
        <w:t>№ 198 бұйрығына 7-қосымша</w:t>
      </w:r>
    </w:p>
    <w:p w:rsidR="005B5EF5" w:rsidRDefault="005B5EF5" w:rsidP="005B5EF5">
      <w:pPr>
        <w:pStyle w:val="a3"/>
      </w:pPr>
      <w:r>
        <w:rPr>
          <w:rStyle w:val="a4"/>
        </w:rPr>
        <w:t>«Қамқоршыларға немесе қорғаншыларға жетім баланы</w:t>
      </w:r>
      <w:r>
        <w:rPr>
          <w:b/>
          <w:bCs/>
        </w:rPr>
        <w:br/>
      </w:r>
      <w:r>
        <w:rPr>
          <w:rStyle w:val="a4"/>
        </w:rPr>
        <w:t>(жетім балаларды) және ата-анасының қамқорлығынсыз қалған</w:t>
      </w:r>
      <w:r>
        <w:rPr>
          <w:b/>
          <w:bCs/>
        </w:rPr>
        <w:br/>
      </w:r>
      <w:r>
        <w:rPr>
          <w:rStyle w:val="a4"/>
        </w:rPr>
        <w:t>баланы (балаларды) асырап-бағуға жәрдемақы</w:t>
      </w:r>
      <w:r>
        <w:rPr>
          <w:b/>
          <w:bCs/>
        </w:rPr>
        <w:br/>
      </w:r>
      <w:r>
        <w:rPr>
          <w:rStyle w:val="a4"/>
        </w:rPr>
        <w:t>тағайындау» мемлекеттік көрсетілетін қызмет стандарты</w:t>
      </w:r>
    </w:p>
    <w:p w:rsidR="005B5EF5" w:rsidRDefault="005B5EF5" w:rsidP="005B5EF5">
      <w:pPr>
        <w:pStyle w:val="a3"/>
      </w:pPr>
      <w:r>
        <w:rPr>
          <w:rStyle w:val="a4"/>
        </w:rPr>
        <w:t>1. Жалпы ережелер</w:t>
      </w:r>
    </w:p>
    <w:p w:rsidR="005B5EF5" w:rsidRDefault="005B5EF5" w:rsidP="005B5EF5">
      <w:pPr>
        <w:pStyle w:val="a3"/>
      </w:pPr>
      <w: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r>
        <w:br/>
      </w:r>
      <w:bookmarkStart w:id="0" w:name="z299"/>
      <w:bookmarkEnd w:id="0"/>
      <w:r>
        <w:t>      2. Мемлекеттік көрсетілетін қызмет стандартын Қазақстан Республикасы Білім және ғылым министрлігі (бұдан әрі - Министрлік) әзірлеген.</w:t>
      </w:r>
      <w:r>
        <w:br/>
      </w:r>
      <w:bookmarkStart w:id="1" w:name="z300"/>
      <w:bookmarkEnd w:id="1"/>
      <w: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br/>
      </w:r>
      <w:bookmarkStart w:id="2" w:name="z301"/>
      <w:bookmarkEnd w:id="2"/>
      <w:r>
        <w:t>      Өтінішті қабылдау және мемлекеттік қызмет көрсетудің нәтижесін беру:</w:t>
      </w:r>
      <w:r>
        <w:br/>
      </w:r>
      <w:bookmarkStart w:id="3" w:name="z302"/>
      <w:bookmarkEnd w:id="3"/>
      <w:r>
        <w:t>      1) көрсетілетін қызметті берушінің кеңсесі;</w:t>
      </w:r>
      <w:r>
        <w:br/>
      </w:r>
      <w:bookmarkStart w:id="4" w:name="z303"/>
      <w:bookmarkEnd w:id="4"/>
      <w:r>
        <w:t>      2) «Азаматтарға арналған үкімет» мемлекеттік корпорациясының коммерциялық емес қоғамы (бұдан әрі - Мемлекеттік корпорация);</w:t>
      </w:r>
      <w:r>
        <w:br/>
      </w:r>
      <w:bookmarkStart w:id="5" w:name="z304"/>
      <w:bookmarkEnd w:id="5"/>
      <w:r>
        <w:t>      3) «электрондық үкіметтің» www.e.gov.kz веб-порталы (бұдан әрі - портал) арқылы жүзеге асырылады.</w:t>
      </w:r>
    </w:p>
    <w:p w:rsidR="005B5EF5" w:rsidRDefault="005B5EF5" w:rsidP="005B5EF5">
      <w:pPr>
        <w:pStyle w:val="a3"/>
      </w:pPr>
      <w:r>
        <w:rPr>
          <w:rStyle w:val="a4"/>
        </w:rPr>
        <w:t>3. Мемлекеттік қызмет көрсету тәртібі</w:t>
      </w:r>
    </w:p>
    <w:p w:rsidR="005B5EF5" w:rsidRDefault="005B5EF5" w:rsidP="005B5EF5">
      <w:pPr>
        <w:pStyle w:val="a3"/>
      </w:pPr>
      <w:r>
        <w:t>      4. Мемлекеттік қызмет көрсету мерзімдері:</w:t>
      </w:r>
      <w:r>
        <w:br/>
      </w:r>
      <w:bookmarkStart w:id="6" w:name="z307"/>
      <w:bookmarkEnd w:id="6"/>
      <w:r>
        <w:t>      1) көрсетілетін қызметті берушіге, Мемлекеттік корпорациясыны құжаттарды тапсырған сәттен бастап, сондай-ақ портал арқылы өтініш берген кезде - он жұмыс күні.</w:t>
      </w:r>
      <w:r>
        <w:br/>
        <w:t>      Мемлекеттік корпорациясына жүгінген кезде қабылдау күні мемлекеттік қызмет көрсету мерзіміне кірмейді.</w:t>
      </w:r>
      <w:r>
        <w:br/>
      </w:r>
      <w:bookmarkStart w:id="7" w:name="z308"/>
      <w:bookmarkEnd w:id="7"/>
      <w:r>
        <w:t>      2) көрсетілетін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r>
        <w:br/>
      </w:r>
      <w:bookmarkStart w:id="8" w:name="z309"/>
      <w:bookmarkEnd w:id="8"/>
      <w:r>
        <w:t>      3) көрсетілетін қызметті берушінің көрсетілетін қызметті алушыға қызмет көрсетудің рұқсат берілетін ең ұзақ уақыты - 30 минут, Мемлекеттік корпорациясы - 15 минут.</w:t>
      </w:r>
      <w:r>
        <w:br/>
      </w:r>
      <w:bookmarkStart w:id="9" w:name="z310"/>
      <w:bookmarkEnd w:id="9"/>
      <w:r>
        <w:t>      5. Мемлекеттік қызмет көрсету нысаны - электрондық (ішінара автоматтандырылған) және (немесе) қағаз жүзінде.</w:t>
      </w:r>
      <w:r>
        <w:br/>
      </w:r>
      <w:bookmarkStart w:id="10" w:name="z311"/>
      <w:bookmarkEnd w:id="10"/>
      <w:r>
        <w:t>      6. Мемлекеттік көрсетілетін қызмет көрсетудің нәтижесі - осы мемлекеттік көрсетілетін қызмет стандартына </w:t>
      </w:r>
      <w:hyperlink r:id="rId4" w:anchor="z344" w:history="1">
        <w:r>
          <w:rPr>
            <w:rStyle w:val="a5"/>
          </w:rPr>
          <w:t>1-қосымшаға</w:t>
        </w:r>
      </w:hyperlink>
      <w: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w:t>
      </w:r>
      <w:r>
        <w:lastRenderedPageBreak/>
        <w:t>туралы шешімі.</w:t>
      </w:r>
      <w:r>
        <w:br/>
        <w:t>      Мемлекеттік қызмет көрсету нәтижесін ұсыну нысаны - электрондық және (немесе) қағаз түрінде.</w:t>
      </w:r>
      <w:r>
        <w:b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r>
        <w:br/>
      </w:r>
      <w:bookmarkStart w:id="11" w:name="z312"/>
      <w:bookmarkEnd w:id="11"/>
      <w:r>
        <w:t>      7. Мемлекеттік қызмет жеке тұлғаларға (бұдан әрі - көрсетілетін қызметті алушы) тегін көрсетіледі.</w:t>
      </w:r>
      <w:r>
        <w:br/>
      </w:r>
      <w:bookmarkStart w:id="12" w:name="z313"/>
      <w:bookmarkEnd w:id="12"/>
      <w:r>
        <w:t>      8. Жұмыс кестесі:</w:t>
      </w:r>
      <w:r>
        <w:br/>
      </w:r>
      <w:bookmarkStart w:id="13" w:name="z314"/>
      <w:bookmarkEnd w:id="13"/>
      <w: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bookmarkStart w:id="14" w:name="z315"/>
      <w:bookmarkEnd w:id="14"/>
      <w: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жеделдетіп қызмет көрсетусіз кезек тәртібімен көрсетіледі;</w:t>
      </w:r>
      <w:r>
        <w:br/>
      </w:r>
      <w:bookmarkStart w:id="15" w:name="z316"/>
      <w:bookmarkEnd w:id="15"/>
      <w:r>
        <w:t>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r>
        <w:br/>
      </w:r>
      <w:bookmarkStart w:id="16" w:name="z317"/>
      <w:bookmarkEnd w:id="16"/>
      <w: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bookmarkStart w:id="17" w:name="z318"/>
      <w:bookmarkEnd w:id="17"/>
      <w:r>
        <w:t>      9. Көрсетілетін қызметті алушы жүгінген кезде мемлекеттік қызметті көрсету үшін қажетті құжаттардың тізбесі:</w:t>
      </w:r>
      <w:r>
        <w:br/>
      </w:r>
      <w:bookmarkStart w:id="18" w:name="z319"/>
      <w:bookmarkEnd w:id="18"/>
      <w:r>
        <w:t>      көрсетілетін қызметті берушіге және Мемлекеттік корпорациясында:</w:t>
      </w:r>
      <w:r>
        <w:br/>
      </w:r>
      <w:bookmarkStart w:id="19" w:name="z320"/>
      <w:bookmarkEnd w:id="19"/>
      <w:r>
        <w:t>      1) осы мемлекеттік көрсетілетін қызмет стандартына </w:t>
      </w:r>
      <w:hyperlink r:id="rId5" w:anchor="z347" w:history="1">
        <w:r>
          <w:rPr>
            <w:rStyle w:val="a5"/>
          </w:rPr>
          <w:t>2-қосымшаға</w:t>
        </w:r>
      </w:hyperlink>
      <w:r>
        <w:t xml:space="preserve"> сәйкес нысан бойынша қамқоршының немесе қорғаншының жәрдемақы тағайындау үшін өтініші;</w:t>
      </w:r>
      <w:r>
        <w:br/>
      </w:r>
      <w:bookmarkStart w:id="20" w:name="z321"/>
      <w:bookmarkEnd w:id="20"/>
      <w:r>
        <w:t>      2) көрсетілетін қызметті алушының жеке басын куәландыратын құжат (жеке басын сәйкестендіру үшін талап етіледі);</w:t>
      </w:r>
      <w:r>
        <w:br/>
      </w:r>
      <w:bookmarkStart w:id="21" w:name="z322"/>
      <w:bookmarkEnd w:id="21"/>
      <w:r>
        <w:t>      3) қамқоршы немесе қорғаншы тағайындау туралы жергілікті атқарушы органның шешімі;</w:t>
      </w:r>
      <w:r>
        <w:br/>
      </w:r>
      <w:bookmarkStart w:id="22" w:name="z323"/>
      <w:bookmarkEnd w:id="22"/>
      <w:r>
        <w:t>      4) бала 2007 жылғы 13 тамызға дейін не Қазақстан Республикасынан тыс жерде туылған жағдайда баланың туу туралы куәлігінің көшірмесі;</w:t>
      </w:r>
      <w:r>
        <w:br/>
      </w:r>
      <w:bookmarkStart w:id="23" w:name="z324"/>
      <w:bookmarkEnd w:id="23"/>
      <w:r>
        <w:t>      5)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br/>
      </w:r>
      <w:bookmarkStart w:id="24" w:name="z325"/>
      <w:bookmarkEnd w:id="24"/>
      <w:r>
        <w:lastRenderedPageBreak/>
        <w:t>      6)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bookmarkStart w:id="25" w:name="z326"/>
      <w:bookmarkEnd w:id="25"/>
      <w: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t>      Салыстырып тексеру үшін құжаттар түпнұсқада ұсынылады, кейін түпнұсқалары көрсетілетін қызметті алушыға қайтарылады.</w:t>
      </w:r>
      <w:r>
        <w:br/>
      </w:r>
      <w:bookmarkStart w:id="26" w:name="z327"/>
      <w:bookmarkEnd w:id="26"/>
      <w:r>
        <w:t>      порталда:</w:t>
      </w:r>
      <w:r>
        <w:br/>
      </w:r>
      <w:bookmarkStart w:id="27" w:name="z328"/>
      <w:bookmarkEnd w:id="27"/>
      <w:r>
        <w:t>      1) көрсетілетін қызметті алушының ЭЦҚ қойылған электрондық құжат нысанындағы сұранысы;</w:t>
      </w:r>
      <w:r>
        <w:br/>
      </w:r>
      <w:bookmarkStart w:id="28" w:name="z329"/>
      <w:bookmarkEnd w:id="28"/>
      <w:r>
        <w:t>      2) қамқоршы немесе қорғаншы тағайындау туралы жергілікті атқарушы орган шешімінің электрондық көшірмесі;</w:t>
      </w:r>
      <w:r>
        <w:br/>
      </w:r>
      <w:bookmarkStart w:id="29" w:name="z330"/>
      <w:bookmarkEnd w:id="29"/>
      <w:r>
        <w:t>      3) бала 2007 жылғы 13 тамызға дейін не Қазақстан Республикасынан тыс жерде туылған жағдайда баланың туу туралы куәлігінің электрондық көшірмесі;</w:t>
      </w:r>
      <w:r>
        <w:br/>
      </w:r>
      <w:bookmarkStart w:id="30" w:name="z331"/>
      <w:bookmarkEnd w:id="30"/>
      <w: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r>
        <w:br/>
      </w:r>
      <w:bookmarkStart w:id="31" w:name="z332"/>
      <w:bookmarkEnd w:id="31"/>
      <w: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bookmarkStart w:id="32" w:name="z333"/>
      <w:bookmarkEnd w:id="32"/>
      <w: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құжаттардың электрондық көшірмелері.</w:t>
      </w:r>
      <w:r>
        <w:br/>
        <w:t>      Порталда электрондық сұранысты қабылдау көрсетілетін қызметті алушының «жеке кабинетінде» жүзеге асырылады.</w:t>
      </w:r>
      <w:r>
        <w:br/>
        <w:t>      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r>
        <w:br/>
        <w:t>      Көрсетілетін қызметті беруші немесе Мемлекеттік корпорациясы арқылы құжаттарды қабылдау кезінде көрсетілетін қызметті алушыға тиісті құжаттардың қабылданғаны туралы қолхат береді.</w:t>
      </w:r>
      <w:r>
        <w:b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r>
        <w:br/>
        <w:t>      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r>
        <w:br/>
        <w:t xml:space="preserve">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w:t>
      </w:r>
      <w:r>
        <w:lastRenderedPageBreak/>
        <w:t>мемлекеттік көрсетілетін қызмет нәтижесін алу күні және уақыты көрсетілген хабарлама мәртебесі жіберіледі.</w:t>
      </w:r>
      <w:r>
        <w:br/>
      </w:r>
      <w:bookmarkStart w:id="33" w:name="z334"/>
      <w:bookmarkEnd w:id="33"/>
      <w:r>
        <w:t>      10. Көрсетілетін қызметті алушы осы мемлекеттік көрсетілетін қызмет стандартының </w:t>
      </w:r>
      <w:hyperlink r:id="rId6" w:anchor="z318" w:history="1">
        <w:r>
          <w:rPr>
            <w:rStyle w:val="a5"/>
          </w:rPr>
          <w:t>9-тармағына</w:t>
        </w:r>
      </w:hyperlink>
      <w:r>
        <w:t xml:space="preserve"> сәйкес құжаттар топтамасын толық ұсынбаған жағдайда Мемлекеттік корпорациясының қызметкері өтінішті қабылдаудан бас тартады және осы мемлекеттік қызмет стандартына </w:t>
      </w:r>
      <w:hyperlink r:id="rId7" w:anchor="z348" w:history="1">
        <w:r>
          <w:rPr>
            <w:rStyle w:val="a5"/>
          </w:rPr>
          <w:t>3-қосымшаға</w:t>
        </w:r>
      </w:hyperlink>
      <w:r>
        <w:t xml:space="preserve"> сәйкес нысан бойынша құжаттарды қабылдаудан бас тарту туралы қолхат береді.</w:t>
      </w:r>
    </w:p>
    <w:p w:rsidR="005B5EF5" w:rsidRDefault="005B5EF5" w:rsidP="005B5EF5">
      <w:pPr>
        <w:pStyle w:val="a3"/>
      </w:pPr>
      <w:r>
        <w:rPr>
          <w:rStyle w:val="a4"/>
        </w:rPr>
        <w:t>3. Мемлекеттік қызмет көрсету мәселелері бойынша облыстардың,</w:t>
      </w:r>
      <w:r>
        <w:rPr>
          <w:b/>
          <w:bCs/>
        </w:rPr>
        <w:br/>
      </w:r>
      <w:r>
        <w:rPr>
          <w:rStyle w:val="a4"/>
        </w:rPr>
        <w:t>республикалық маңызы бар қалалардың, астананың, аудандардың,</w:t>
      </w:r>
      <w:r>
        <w:rPr>
          <w:b/>
          <w:bCs/>
        </w:rPr>
        <w:br/>
      </w:r>
      <w:r>
        <w:rPr>
          <w:rStyle w:val="a4"/>
        </w:rPr>
        <w:t>облыстық маңызы бар қалалардың жергілікті атқарушы</w:t>
      </w:r>
      <w:r>
        <w:rPr>
          <w:b/>
          <w:bCs/>
        </w:rPr>
        <w:br/>
      </w:r>
      <w:r>
        <w:rPr>
          <w:rStyle w:val="a4"/>
        </w:rPr>
        <w:t>органдарының, сондай-ақ көрсетілетін қызметті берушілердің және</w:t>
      </w:r>
      <w:r>
        <w:rPr>
          <w:b/>
          <w:bCs/>
        </w:rPr>
        <w:br/>
      </w:r>
      <w:r>
        <w:rPr>
          <w:rStyle w:val="a4"/>
        </w:rPr>
        <w:t>(немесе) олардың лауазымды адамдарының, Мемлекеттік</w:t>
      </w:r>
      <w:r>
        <w:rPr>
          <w:b/>
          <w:bCs/>
        </w:rPr>
        <w:br/>
      </w:r>
      <w:r>
        <w:rPr>
          <w:rStyle w:val="a4"/>
        </w:rPr>
        <w:t>корпорациясы және (немесе) олардың қызметкерлерінің</w:t>
      </w:r>
      <w:r>
        <w:rPr>
          <w:b/>
          <w:bCs/>
        </w:rPr>
        <w:br/>
      </w:r>
      <w:r>
        <w:rPr>
          <w:rStyle w:val="a4"/>
        </w:rPr>
        <w:t>шешімдеріне, әрекетіне (әрекетсіздігіне) шағымдану тәртібі</w:t>
      </w:r>
    </w:p>
    <w:p w:rsidR="005B5EF5" w:rsidRDefault="005B5EF5" w:rsidP="005B5EF5">
      <w:pPr>
        <w:pStyle w:val="a3"/>
      </w:pPr>
      <w: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hyperlink r:id="rId8" w:anchor="z340" w:history="1">
        <w:r>
          <w:rPr>
            <w:rStyle w:val="a5"/>
          </w:rPr>
          <w:t>14-тармағында</w:t>
        </w:r>
      </w:hyperlink>
      <w:r>
        <w:t xml:space="preserve"> көрсетілген басшысының атына беріледі.</w:t>
      </w:r>
      <w:r>
        <w:br/>
        <w:t>      Шағым жазбаша нысанда пошта немесе көрсетілетін қызметті берушінің немесе әкімдіктің кеңсесі арқылы қолма-қол қабылданады.</w:t>
      </w:r>
      <w:r>
        <w:br/>
        <w:t>      Жеке тұлғаның арызында оның тегі, аты, әкесінің аты (бар болғанда), пошталық мекен-жайы, байланыс телефоны көрсетіледі.</w:t>
      </w:r>
      <w:r>
        <w:b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r>
        <w:br/>
        <w:t>      Мемлекеттік корпорациясының қызметкерінің әрекетіне (әрекетсіздігіне) шағым осы мемлекеттік көрсетілетін қызмет стандартының </w:t>
      </w:r>
      <w:hyperlink r:id="rId9" w:anchor="z339" w:history="1">
        <w:r>
          <w:rPr>
            <w:rStyle w:val="a5"/>
          </w:rPr>
          <w:t>13-тармағында</w:t>
        </w:r>
      </w:hyperlink>
      <w:r>
        <w:t xml:space="preserve"> көрсетілген мекенжай және телефондар бойынша Мемлекеттік корпорациясының басшысына жіберіледі.</w:t>
      </w:r>
      <w:r>
        <w:br/>
        <w:t>      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r>
        <w:b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r>
        <w:b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r>
        <w:b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r>
        <w:b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t xml:space="preserve">      Мемлекеттік қызмет көрсету сапасын бағалау және бақылау жөніндегі уәкілетті </w:t>
      </w:r>
      <w:r>
        <w:lastRenderedPageBreak/>
        <w:t>органның атына келіп түскен көрсетілетін қызметті алушының шағымы тіркелген күнінен бастап он бес жұмыс күні ішінде қарастыруға жатады.</w:t>
      </w:r>
      <w:r>
        <w:br/>
      </w:r>
      <w:bookmarkStart w:id="34" w:name="z337"/>
      <w:bookmarkEnd w:id="34"/>
      <w: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5B5EF5" w:rsidRDefault="005B5EF5" w:rsidP="005B5EF5">
      <w:pPr>
        <w:pStyle w:val="a3"/>
      </w:pPr>
      <w:r>
        <w:rPr>
          <w:rStyle w:val="a4"/>
        </w:rPr>
        <w:t>4. Мемлекеттік көрсетілетін қызметтің, оның ішінде электрондық</w:t>
      </w:r>
      <w:r>
        <w:rPr>
          <w:b/>
          <w:bCs/>
        </w:rPr>
        <w:br/>
      </w:r>
      <w:r>
        <w:rPr>
          <w:rStyle w:val="a4"/>
        </w:rPr>
        <w:t>нысанда және Мемлекеттік корпорациясы арқылы көрсетілетін</w:t>
      </w:r>
      <w:r>
        <w:rPr>
          <w:b/>
          <w:bCs/>
        </w:rPr>
        <w:br/>
      </w:r>
      <w:r>
        <w:rPr>
          <w:rStyle w:val="a4"/>
        </w:rPr>
        <w:t>қызметтің ерекшеліктері ескерілген өзге де талаптар</w:t>
      </w:r>
    </w:p>
    <w:p w:rsidR="005B5EF5" w:rsidRDefault="005B5EF5" w:rsidP="005B5EF5">
      <w:pPr>
        <w:pStyle w:val="a3"/>
      </w:pPr>
      <w: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r>
        <w:br/>
      </w:r>
      <w:bookmarkStart w:id="35" w:name="z340"/>
      <w:bookmarkEnd w:id="35"/>
      <w:r>
        <w:t>      14. Мемлекеттік қызмет көрсету орындарының мекенжайлары мынадай интернет-ресурстарда орналастырылған:</w:t>
      </w:r>
      <w:r>
        <w:br/>
        <w:t>      Министрлік www.edu.gov.kz;</w:t>
      </w:r>
      <w:r>
        <w:br/>
        <w:t>      Мемлекеттік корпорациясының www.con.gov.kz;</w:t>
      </w:r>
      <w:r>
        <w:br/>
        <w:t>      порталда.</w:t>
      </w:r>
      <w:r>
        <w:br/>
      </w:r>
      <w:bookmarkStart w:id="36" w:name="z341"/>
      <w:bookmarkEnd w:id="36"/>
      <w:r>
        <w:t>      15. Көрсетілетін қызметт іалушының ЭЦҚ болған жағдайда көрсетілетін мемлекеттікқызметті портал арқылы электрондық нысанда алуға мүмкіндігі бар.</w:t>
      </w:r>
      <w:r>
        <w:br/>
      </w:r>
      <w:bookmarkStart w:id="37" w:name="z342"/>
      <w:bookmarkEnd w:id="37"/>
      <w: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r>
        <w:br/>
      </w:r>
      <w:bookmarkStart w:id="38" w:name="z343"/>
      <w:bookmarkEnd w:id="38"/>
      <w: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1F66A0" w:rsidRDefault="001F66A0"/>
    <w:sectPr w:rsidR="001F6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useFELayout/>
  </w:compat>
  <w:rsids>
    <w:rsidRoot w:val="005B5EF5"/>
    <w:rsid w:val="001F66A0"/>
    <w:rsid w:val="005B5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E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5EF5"/>
    <w:rPr>
      <w:b/>
      <w:bCs/>
    </w:rPr>
  </w:style>
  <w:style w:type="character" w:styleId="a5">
    <w:name w:val="Hyperlink"/>
    <w:basedOn w:val="a0"/>
    <w:uiPriority w:val="99"/>
    <w:semiHidden/>
    <w:unhideWhenUsed/>
    <w:rsid w:val="005B5EF5"/>
    <w:rPr>
      <w:color w:val="0000FF"/>
      <w:u w:val="single"/>
    </w:rPr>
  </w:style>
</w:styles>
</file>

<file path=word/webSettings.xml><?xml version="1.0" encoding="utf-8"?>
<w:webSettings xmlns:r="http://schemas.openxmlformats.org/officeDocument/2006/relationships" xmlns:w="http://schemas.openxmlformats.org/wordprocessingml/2006/main">
  <w:divs>
    <w:div w:id="20371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273" TargetMode="External"/><Relationship Id="rId3" Type="http://schemas.openxmlformats.org/officeDocument/2006/relationships/webSettings" Target="webSettings.xml"/><Relationship Id="rId7" Type="http://schemas.openxmlformats.org/officeDocument/2006/relationships/hyperlink" Target="http://adilet.zan.kz/kaz/docs/V16000132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600013273" TargetMode="External"/><Relationship Id="rId11" Type="http://schemas.openxmlformats.org/officeDocument/2006/relationships/theme" Target="theme/theme1.xml"/><Relationship Id="rId5" Type="http://schemas.openxmlformats.org/officeDocument/2006/relationships/hyperlink" Target="http://adilet.zan.kz/kaz/docs/V1600013273" TargetMode="External"/><Relationship Id="rId10" Type="http://schemas.openxmlformats.org/officeDocument/2006/relationships/fontTable" Target="fontTable.xml"/><Relationship Id="rId4" Type="http://schemas.openxmlformats.org/officeDocument/2006/relationships/hyperlink" Target="http://adilet.zan.kz/kaz/docs/V1600013273" TargetMode="External"/><Relationship Id="rId9" Type="http://schemas.openxmlformats.org/officeDocument/2006/relationships/hyperlink" Target="http://adilet.zan.kz/kaz/docs/V1600013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12885</Characters>
  <Application>Microsoft Office Word</Application>
  <DocSecurity>0</DocSecurity>
  <Lines>107</Lines>
  <Paragraphs>30</Paragraphs>
  <ScaleCrop>false</ScaleCrop>
  <Company>Reanimator Extreme Edition</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2017-05-03T11:21:00Z</dcterms:created>
  <dcterms:modified xsi:type="dcterms:W3CDTF">2017-05-03T11:21:00Z</dcterms:modified>
</cp:coreProperties>
</file>