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2193"/>
        <w:gridCol w:w="2763"/>
        <w:gridCol w:w="2582"/>
        <w:gridCol w:w="3094"/>
      </w:tblGrid>
      <w:tr w:rsidR="00C6679E" w:rsidRPr="00C6679E" w:rsidTr="00C6679E">
        <w:tc>
          <w:tcPr>
            <w:tcW w:w="2012" w:type="dxa"/>
            <w:hideMark/>
          </w:tcPr>
          <w:p w:rsidR="003D147E" w:rsidRPr="00C6679E" w:rsidRDefault="00E70074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3D147E"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8620" w:type="dxa"/>
            <w:gridSpan w:val="3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Тақырыбы</w:t>
            </w:r>
            <w:proofErr w:type="spellEnd"/>
          </w:p>
        </w:tc>
        <w:tc>
          <w:tcPr>
            <w:tcW w:w="8620" w:type="dxa"/>
            <w:gridSpan w:val="3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Д.Бабатайұлы. «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қтан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Ақтан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»</w:t>
            </w:r>
          </w:p>
        </w:tc>
      </w:tr>
      <w:tr w:rsidR="00C6679E" w:rsidRPr="00C6679E" w:rsidTr="00C6679E">
        <w:trPr>
          <w:trHeight w:val="330"/>
        </w:trPr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Мақсаты</w:t>
            </w:r>
            <w:proofErr w:type="spellEnd"/>
          </w:p>
        </w:tc>
        <w:tc>
          <w:tcPr>
            <w:tcW w:w="8620" w:type="dxa"/>
            <w:gridSpan w:val="3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Бабатайұлының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өмірбаянымен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шығармашылығымен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</w:t>
            </w:r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ысу</w:t>
            </w:r>
            <w:proofErr w:type="spellEnd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Start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қтан</w:t>
            </w:r>
            <w:proofErr w:type="spellEnd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Ақтан</w:t>
            </w:r>
            <w:proofErr w:type="spellEnd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E1621D"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толғауының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идеясын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түсіну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Күтілетін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gram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әтиже</w:t>
            </w:r>
            <w:proofErr w:type="spellEnd"/>
          </w:p>
        </w:tc>
        <w:tc>
          <w:tcPr>
            <w:tcW w:w="8620" w:type="dxa"/>
            <w:gridSpan w:val="3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Тақырыпты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түсіне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жеткізе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білу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gram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ақырыпты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дұрыс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орындауға дағдыланады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модульдің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қолданылуы</w:t>
            </w:r>
            <w:proofErr w:type="spellEnd"/>
          </w:p>
        </w:tc>
        <w:tc>
          <w:tcPr>
            <w:tcW w:w="8620" w:type="dxa"/>
            <w:gridSpan w:val="3"/>
            <w:hideMark/>
          </w:tcPr>
          <w:p w:rsidR="003D147E" w:rsidRPr="00C6679E" w:rsidRDefault="00C6679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</w:t>
            </w:r>
            <w:r w:rsidR="003D147E"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"Оқыту мен оқудағы жаңа тәсілдер", "Оқыту үшін бағалау және оқуды бағалау", "Сыни тұрғыдан ойлауға үйрету", "Оқытуды басқару және көшбасшылық".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Қолданылатын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әді</w:t>
            </w:r>
            <w:proofErr w:type="gram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с-т</w:t>
            </w:r>
            <w:proofErr w:type="gram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әсілдер</w:t>
            </w:r>
            <w:proofErr w:type="spellEnd"/>
          </w:p>
        </w:tc>
        <w:tc>
          <w:tcPr>
            <w:tcW w:w="8620" w:type="dxa"/>
            <w:gridSpan w:val="3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Қарлы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кесек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Дара диаграмма, "Пицца"</w:t>
            </w: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Қолданылатын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  <w:tc>
          <w:tcPr>
            <w:tcW w:w="8620" w:type="dxa"/>
            <w:gridSpan w:val="3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Флипчарт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маркерлер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портреттер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</w:t>
            </w:r>
            <w:proofErr w:type="gram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proofErr w:type="gram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стикерлер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ноутбук</w:t>
            </w:r>
          </w:p>
        </w:tc>
      </w:tr>
      <w:tr w:rsidR="00C6679E" w:rsidRPr="00C6679E" w:rsidTr="00C6679E">
        <w:trPr>
          <w:trHeight w:val="633"/>
        </w:trPr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кезең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 минут</w:t>
            </w:r>
          </w:p>
        </w:tc>
        <w:tc>
          <w:tcPr>
            <w:tcW w:w="5453" w:type="dxa"/>
            <w:gridSpan w:val="2"/>
            <w:hideMark/>
          </w:tcPr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Оқушылармен амандасу.</w:t>
            </w:r>
          </w:p>
          <w:p w:rsidR="00BB796C" w:rsidRPr="00C6679E" w:rsidRDefault="003D147E" w:rsidP="00C6679E">
            <w:pPr>
              <w:pStyle w:val="a3"/>
              <w:spacing w:before="0" w:beforeAutospacing="0" w:after="169" w:afterAutospacing="0"/>
              <w:contextualSpacing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 xml:space="preserve">Ынтымақтастық атмосферасын құру. </w:t>
            </w:r>
            <w:r w:rsidR="00BB796C" w:rsidRPr="00C6679E">
              <w:rPr>
                <w:b/>
                <w:bCs/>
                <w:sz w:val="28"/>
                <w:szCs w:val="28"/>
                <w:lang w:val="kk-KZ"/>
              </w:rPr>
              <w:t>«Сәлем, досым!» сәлемдесу жаттығуы.</w:t>
            </w:r>
          </w:p>
          <w:p w:rsidR="00BB796C" w:rsidRPr="00C6679E" w:rsidRDefault="00BB796C" w:rsidP="00C6679E">
            <w:pPr>
              <w:pStyle w:val="a3"/>
              <w:spacing w:before="0" w:beforeAutospacing="0" w:after="169" w:afterAutospacing="0"/>
              <w:contextualSpacing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Мұғалім: Мен сәлемдесу сөздерін, сонымен қатар оны қандай қимылмен бірге орындау керек екенінде айтмын. Сіздер осы сөздерді, қимылды пайдалана отырып көршілерімізбен сәлемдесеміз.</w:t>
            </w:r>
          </w:p>
          <w:p w:rsidR="00BB796C" w:rsidRPr="00C6679E" w:rsidRDefault="00BB796C" w:rsidP="00C6679E">
            <w:pPr>
              <w:pStyle w:val="a3"/>
              <w:spacing w:before="0" w:beforeAutospacing="0" w:after="169" w:afterAutospacing="0"/>
              <w:contextualSpacing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Сәлем, досым! – қол алысып амандасады.</w:t>
            </w:r>
          </w:p>
          <w:p w:rsidR="00BB796C" w:rsidRPr="00C6679E" w:rsidRDefault="00BB796C" w:rsidP="00C6679E">
            <w:pPr>
              <w:pStyle w:val="a3"/>
              <w:spacing w:before="0" w:beforeAutospacing="0" w:after="169" w:afterAutospacing="0"/>
              <w:contextualSpacing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Қалың қалай? – бір-бірінің арқасынан қағады.</w:t>
            </w:r>
          </w:p>
          <w:p w:rsidR="00BB796C" w:rsidRPr="00C6679E" w:rsidRDefault="00BB796C" w:rsidP="00C6679E">
            <w:pPr>
              <w:pStyle w:val="a3"/>
              <w:spacing w:before="0" w:beforeAutospacing="0" w:after="169" w:afterAutospacing="0"/>
              <w:contextualSpacing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Қайда болдың? – құлақтарынан тартады.</w:t>
            </w:r>
          </w:p>
          <w:p w:rsidR="00BB796C" w:rsidRPr="00C6679E" w:rsidRDefault="00BB796C" w:rsidP="00C6679E">
            <w:pPr>
              <w:pStyle w:val="a3"/>
              <w:spacing w:before="0" w:beforeAutospacing="0" w:after="169" w:afterAutospacing="0"/>
              <w:contextualSpacing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Сағындық қой – өзіне кеудесін қысып көрсетеді.</w:t>
            </w:r>
          </w:p>
          <w:p w:rsidR="00BB796C" w:rsidRPr="00C6679E" w:rsidRDefault="00BB796C" w:rsidP="00C6679E">
            <w:pPr>
              <w:pStyle w:val="a3"/>
              <w:spacing w:before="0" w:beforeAutospacing="0" w:after="169" w:afterAutospacing="0"/>
              <w:contextualSpacing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Келдің бе? – құшағын жаяды.</w:t>
            </w:r>
          </w:p>
          <w:p w:rsidR="00BB796C" w:rsidRPr="00C6679E" w:rsidRDefault="00BB796C" w:rsidP="00C6679E">
            <w:pPr>
              <w:pStyle w:val="a3"/>
              <w:spacing w:before="0" w:beforeAutospacing="0" w:after="169" w:afterAutospacing="0"/>
              <w:contextualSpacing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Жақсы – құшақтасады.</w:t>
            </w:r>
          </w:p>
          <w:p w:rsidR="003D147E" w:rsidRPr="00C6679E" w:rsidRDefault="00BB796C" w:rsidP="00C6679E">
            <w:pPr>
              <w:tabs>
                <w:tab w:val="left" w:pos="110"/>
              </w:tabs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D147E"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«Мәңгілік Ел»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Елбасы «Мәңгілік Ел» жалпыұлттық идеясында белгілеген қазақстандық қоғамның құндылықтары отандық білім беру жүйесінің тұжырымдамалық негізі болып табылады.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Біріншіден, бұл – Қазақстанның Тәуелсіздігі мен Астанасы.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Екіншіден, қоғамымыздағы ұлттық бірлік, бейбітшілік пен келісім.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Үшіншіден, бұл – зайырлы қоғам және 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жоғары руханият.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Төртіншіден, индустрияландыру мен инновацияларға негізделген экономикалық өсу.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Бесіншіден, бұл – Жалпыға Ортақ Еңбек Қоғамы.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Алтыншыдан, тарихтың, мәдениет пен тілдің ортақтығы.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Жетіншіден, бұл – ұлттық қауіпсіздік және бүкіләлемдік, өңірлік мәселелерді шешуге жаһандық тұрғыдан қатысу.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Н.Ә. Назарбаев айтқандай: «Осы құндылықтардың арқасында біз әрқашан жеңіске жетіп, елімізді нығайтып, ұлы табыстарымызды еселеп келгенбіз. Осы мемлекетқұрушы, жалпыұлттық құндылықтарда Жаңа Қазақстандық Патриотизмнің идеялық негізі жатыр».</w:t>
            </w:r>
          </w:p>
        </w:tc>
        <w:tc>
          <w:tcPr>
            <w:tcW w:w="3167" w:type="dxa"/>
            <w:hideMark/>
          </w:tcPr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796C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Интерактивті тақтадан «Мәңгілік Ел» идеясында белгіленген жеті құндылық көрсетіледі. Оқушылар осы құндылықтардың ішінен тарих, мәдениет және тіл тобы болып, үшке бөлінеді</w:t>
            </w: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Сабақ кезеңдері</w:t>
            </w:r>
          </w:p>
        </w:tc>
        <w:tc>
          <w:tcPr>
            <w:tcW w:w="2826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</w:t>
            </w:r>
          </w:p>
        </w:tc>
        <w:tc>
          <w:tcPr>
            <w:tcW w:w="262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Мұғалімнің іс-әрекеті</w:t>
            </w:r>
          </w:p>
        </w:tc>
        <w:tc>
          <w:tcPr>
            <w:tcW w:w="316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Оқушылардың іс-әрекеті</w:t>
            </w: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Үй тапсырмасы</w:t>
            </w: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5 минут</w:t>
            </w:r>
          </w:p>
        </w:tc>
        <w:tc>
          <w:tcPr>
            <w:tcW w:w="2826" w:type="dxa"/>
            <w:hideMark/>
          </w:tcPr>
          <w:p w:rsidR="003D147E" w:rsidRPr="00C6679E" w:rsidRDefault="00BB796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Батырлар жыры бойынша сұрақтар беру</w:t>
            </w: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74468"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«Сазды қобдиша» арқылы сұрақтар беріледі.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6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берілген үзінділерден әдеби-теориялық ұғымдарды табады, анықтамасын айтады</w:t>
            </w: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</w:t>
            </w:r>
            <w:proofErr w:type="gram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ңа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тақырып</w:t>
            </w:r>
            <w:proofErr w:type="spellEnd"/>
          </w:p>
          <w:p w:rsidR="003D147E" w:rsidRPr="00C6679E" w:rsidRDefault="00203E9F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минут</w:t>
            </w:r>
          </w:p>
        </w:tc>
        <w:tc>
          <w:tcPr>
            <w:tcW w:w="2826" w:type="dxa"/>
            <w:hideMark/>
          </w:tcPr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жаңа сабақ тақырыбына бо</w:t>
            </w:r>
            <w:r w:rsidR="00274468"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 жасайды</w:t>
            </w:r>
          </w:p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Тақтадан суреттер көрсетіледі.</w:t>
            </w: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Болжам жасағаннан кейін, мұғалім сабақтың тақырыбы мен мақсатын айтады.</w:t>
            </w:r>
          </w:p>
        </w:tc>
        <w:tc>
          <w:tcPr>
            <w:tcW w:w="316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бүгінгі сабақтың тақырыбын болжайды</w:t>
            </w: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02764" w:rsidRDefault="00102764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сабақ мақсатын түсінеді</w:t>
            </w: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826" w:type="dxa"/>
            <w:hideMark/>
          </w:tcPr>
          <w:p w:rsidR="003D147E" w:rsidRPr="00C6679E" w:rsidRDefault="003D147E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6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Түсіну</w:t>
            </w:r>
          </w:p>
          <w:p w:rsidR="003D147E" w:rsidRPr="00C6679E" w:rsidRDefault="00203E9F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7 минут</w:t>
            </w:r>
          </w:p>
        </w:tc>
        <w:tc>
          <w:tcPr>
            <w:tcW w:w="2826" w:type="dxa"/>
            <w:hideMark/>
          </w:tcPr>
          <w:p w:rsidR="00E1621D" w:rsidRPr="00C6679E" w:rsidRDefault="00E1621D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Сөздік жұмыс</w:t>
            </w:r>
          </w:p>
          <w:p w:rsidR="00274468" w:rsidRPr="00C6679E" w:rsidRDefault="00E1621D" w:rsidP="00C6679E">
            <w:pPr>
              <w:tabs>
                <w:tab w:val="left" w:pos="34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Бежін ер – қытай шеберлері жасаған ер түрі</w:t>
            </w:r>
          </w:p>
          <w:p w:rsidR="00E1621D" w:rsidRPr="00C6679E" w:rsidRDefault="00E1621D" w:rsidP="00C6679E">
            <w:pPr>
              <w:tabs>
                <w:tab w:val="left" w:pos="34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Манат – бағалы мата Тегеріш -</w:t>
            </w:r>
            <w:r w:rsidRPr="00C667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киіз үйді сәндеу үшін қолданылатын бұйым</w:t>
            </w:r>
          </w:p>
          <w:p w:rsidR="00E1621D" w:rsidRPr="00C6679E" w:rsidRDefault="00E1621D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Керсен - ыдыс </w:t>
            </w:r>
          </w:p>
          <w:p w:rsidR="00E1621D" w:rsidRPr="00C6679E" w:rsidRDefault="00E1621D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66928" w:rsidRPr="00C6679E" w:rsidRDefault="00C66928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6679E" w:rsidRPr="00C6679E" w:rsidRDefault="00C6679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447" w:rsidRPr="00C6679E" w:rsidRDefault="00203E9F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Әр топқа</w:t>
            </w:r>
            <w:r w:rsidR="007C2A65"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тапсырмалар беріледі: І топ. А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қынның өмірі</w:t>
            </w:r>
          </w:p>
          <w:p w:rsidR="00A05DFC" w:rsidRPr="00C6679E" w:rsidRDefault="007C2A65" w:rsidP="00C6679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топ. </w:t>
            </w:r>
            <w:r w:rsidR="00FE6C4A"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«Бозторғай» өлеңі беріліп, </w:t>
            </w:r>
            <w:r w:rsidR="00E1621D"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 өлеңмен байланыстыру</w:t>
            </w:r>
            <w:r w:rsidR="00A05DFC"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E6C4A" w:rsidRPr="00C6679E" w:rsidRDefault="00FE6C4A" w:rsidP="00C6679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топ. </w:t>
            </w:r>
            <w:r w:rsidR="007327FB"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құрылымы мен көр</w:t>
            </w:r>
            <w:r w:rsidR="000C3447"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7327FB"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0C3447"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мдік ерекшелігі туралы өз ойларыңды жазыңдар</w:t>
            </w: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7" w:type="dxa"/>
            <w:hideMark/>
          </w:tcPr>
          <w:p w:rsidR="00274468" w:rsidRPr="00C6679E" w:rsidRDefault="00E1621D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Мұғалім</w:t>
            </w:r>
            <w:r w:rsidR="00274468"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Дулаттың өмірбаянын айтады және 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өлеңді мәнерлеп жатқа оқиды.  </w:t>
            </w:r>
          </w:p>
          <w:p w:rsidR="00274468" w:rsidRPr="00C6679E" w:rsidRDefault="00274468" w:rsidP="00C6679E">
            <w:pPr>
              <w:pStyle w:val="a3"/>
              <w:shd w:val="clear" w:color="auto" w:fill="FFFFFF"/>
              <w:spacing w:before="180" w:beforeAutospacing="0" w:after="18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Ерді еңбек жеткізер.</w:t>
            </w:r>
          </w:p>
          <w:p w:rsidR="00274468" w:rsidRPr="00C6679E" w:rsidRDefault="00274468" w:rsidP="00C6679E">
            <w:pPr>
              <w:pStyle w:val="a3"/>
              <w:shd w:val="clear" w:color="auto" w:fill="FFFFFF"/>
              <w:spacing w:before="180" w:beforeAutospacing="0" w:after="18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Еңбек етсең-емерсің,</w:t>
            </w:r>
          </w:p>
          <w:p w:rsidR="00274468" w:rsidRPr="00C6679E" w:rsidRDefault="00274468" w:rsidP="00C6679E">
            <w:pPr>
              <w:pStyle w:val="a3"/>
              <w:shd w:val="clear" w:color="auto" w:fill="FFFFFF"/>
              <w:spacing w:before="180" w:beforeAutospacing="0" w:after="18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t>Ерінбесең-женерсің.</w:t>
            </w:r>
          </w:p>
          <w:p w:rsidR="00C6679E" w:rsidRDefault="00274468" w:rsidP="00C6679E">
            <w:pPr>
              <w:pStyle w:val="a3"/>
              <w:contextualSpacing/>
              <w:rPr>
                <w:sz w:val="28"/>
                <w:szCs w:val="28"/>
                <w:lang w:val="en-US"/>
              </w:rPr>
            </w:pPr>
            <w:r w:rsidRPr="00C6679E">
              <w:rPr>
                <w:sz w:val="28"/>
                <w:szCs w:val="28"/>
                <w:lang w:val="kk-KZ"/>
              </w:rPr>
              <w:t xml:space="preserve"> </w:t>
            </w:r>
          </w:p>
          <w:p w:rsidR="00274468" w:rsidRPr="00C6679E" w:rsidRDefault="00274468" w:rsidP="00C6679E">
            <w:pPr>
              <w:pStyle w:val="a3"/>
              <w:contextualSpacing/>
              <w:rPr>
                <w:sz w:val="28"/>
                <w:szCs w:val="28"/>
                <w:lang w:val="kk-KZ"/>
              </w:rPr>
            </w:pPr>
            <w:r w:rsidRPr="00C6679E">
              <w:rPr>
                <w:sz w:val="28"/>
                <w:szCs w:val="28"/>
                <w:lang w:val="kk-KZ"/>
              </w:rPr>
              <w:lastRenderedPageBreak/>
              <w:t>Мақал-мәтелдерінің осы өлеңмен байланысы бар ма?</w:t>
            </w:r>
          </w:p>
          <w:p w:rsidR="00274468" w:rsidRPr="00C6679E" w:rsidRDefault="00274468" w:rsidP="00C6679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Неге өлең «О,Ақтан жас, Ақтан жас» деп аталған?</w:t>
            </w:r>
          </w:p>
          <w:p w:rsidR="00274468" w:rsidRPr="00C6679E" w:rsidRDefault="00274468" w:rsidP="00C6679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74468" w:rsidRPr="00C6679E" w:rsidRDefault="00274468" w:rsidP="00C6679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топтан бір оқушы өлеңді мәнерлеп оқиды</w:t>
            </w:r>
          </w:p>
          <w:p w:rsidR="00274468" w:rsidRPr="00C6679E" w:rsidRDefault="00274468" w:rsidP="00C6679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74468" w:rsidRPr="00C6679E" w:rsidRDefault="00E1621D" w:rsidP="00C6679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Сөздік жұмысын жасатады. </w:t>
            </w:r>
          </w:p>
          <w:p w:rsidR="00274468" w:rsidRPr="00C6679E" w:rsidRDefault="00274468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1621D" w:rsidRDefault="00E1621D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6072E" w:rsidRPr="00C6679E" w:rsidRDefault="0026072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147E" w:rsidRPr="00C6679E" w:rsidRDefault="00203E9F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 тапсырмаларды беріп, бақылайды</w:t>
            </w:r>
          </w:p>
        </w:tc>
        <w:tc>
          <w:tcPr>
            <w:tcW w:w="3167" w:type="dxa"/>
            <w:hideMark/>
          </w:tcPr>
          <w:p w:rsidR="003D147E" w:rsidRPr="00C6679E" w:rsidRDefault="00203E9F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Оқушылар өз тапсырмаларын топта орындап, қорғайды</w:t>
            </w: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D147E" w:rsidRPr="00C6679E" w:rsidRDefault="00203E9F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Смайликтер арқылы өз-өздерін бағалайды</w:t>
            </w:r>
          </w:p>
        </w:tc>
      </w:tr>
      <w:tr w:rsidR="00C6679E" w:rsidRPr="00C6679E" w:rsidTr="00C6679E">
        <w:tc>
          <w:tcPr>
            <w:tcW w:w="2012" w:type="dxa"/>
            <w:hideMark/>
          </w:tcPr>
          <w:p w:rsidR="00E1621D" w:rsidRPr="00C6679E" w:rsidRDefault="00E1621D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Сергіту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сәті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A05DFC"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 минут</w:t>
            </w:r>
          </w:p>
        </w:tc>
        <w:tc>
          <w:tcPr>
            <w:tcW w:w="2826" w:type="dxa"/>
            <w:hideMark/>
          </w:tcPr>
          <w:p w:rsidR="00E1621D" w:rsidRPr="00C6679E" w:rsidRDefault="00850E73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«Қос қарлығаш»</w:t>
            </w:r>
          </w:p>
        </w:tc>
        <w:tc>
          <w:tcPr>
            <w:tcW w:w="2627" w:type="dxa"/>
            <w:hideMark/>
          </w:tcPr>
          <w:p w:rsidR="00E1621D" w:rsidRPr="00C6679E" w:rsidRDefault="00E1621D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67" w:type="dxa"/>
            <w:hideMark/>
          </w:tcPr>
          <w:p w:rsidR="00E1621D" w:rsidRPr="00C6679E" w:rsidRDefault="00E1621D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Қолдану</w:t>
            </w:r>
            <w:proofErr w:type="spellEnd"/>
          </w:p>
          <w:p w:rsidR="003D147E" w:rsidRPr="00C6679E" w:rsidRDefault="00A05DFC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2826" w:type="dxa"/>
            <w:hideMark/>
          </w:tcPr>
          <w:p w:rsidR="003D147E" w:rsidRPr="00C6679E" w:rsidRDefault="00E1621D" w:rsidP="00C6679E">
            <w:pPr>
              <w:tabs>
                <w:tab w:val="left" w:pos="34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РАФТ</w:t>
            </w: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>І топ   Рөл – оқушы</w:t>
            </w: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Аудитория </w:t>
            </w:r>
            <w:r w:rsidRPr="00C6679E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C6679E">
              <w:rPr>
                <w:rFonts w:ascii="Times New Roman" w:hAnsi="Times New Roman"/>
                <w:sz w:val="28"/>
                <w:szCs w:val="28"/>
                <w:lang w:val="ru-RU"/>
              </w:rPr>
              <w:t>Дулат</w:t>
            </w:r>
            <w:proofErr w:type="spellEnd"/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>Формасы – хат</w:t>
            </w: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>Тақырып – Өлеңнен алған әсерім</w:t>
            </w: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>ІІ топ. Рөл –оқушы</w:t>
            </w: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>Аудитория – Ақтан жас</w:t>
            </w: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>Формасы – тілек</w:t>
            </w: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>Тақырып – Жетімге тілек</w:t>
            </w: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ІІІ топ. Рөл – </w:t>
            </w:r>
            <w:r w:rsidR="007C2A65" w:rsidRPr="00C6679E">
              <w:rPr>
                <w:rFonts w:ascii="Times New Roman" w:hAnsi="Times New Roman"/>
                <w:sz w:val="28"/>
                <w:szCs w:val="28"/>
                <w:lang w:val="kk-KZ"/>
              </w:rPr>
              <w:t>әдебиеттанушы</w:t>
            </w:r>
          </w:p>
          <w:p w:rsidR="00E1621D" w:rsidRPr="00C6679E" w:rsidRDefault="00E1621D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Аудитория – </w:t>
            </w:r>
            <w:r w:rsidR="007C2A65" w:rsidRPr="00C6679E">
              <w:rPr>
                <w:rFonts w:ascii="Times New Roman" w:hAnsi="Times New Roman"/>
                <w:sz w:val="28"/>
                <w:szCs w:val="28"/>
                <w:lang w:val="kk-KZ"/>
              </w:rPr>
              <w:t>оқушылар</w:t>
            </w:r>
          </w:p>
          <w:p w:rsidR="007C2A65" w:rsidRPr="00C6679E" w:rsidRDefault="007C2A65" w:rsidP="00C6679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/>
                <w:sz w:val="28"/>
                <w:szCs w:val="28"/>
                <w:lang w:val="kk-KZ"/>
              </w:rPr>
              <w:t>Форма - талдау</w:t>
            </w:r>
          </w:p>
          <w:p w:rsidR="003D147E" w:rsidRPr="00C6679E" w:rsidRDefault="00E1621D" w:rsidP="00C6679E">
            <w:pPr>
              <w:tabs>
                <w:tab w:val="left" w:pos="34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Тақырып – </w:t>
            </w:r>
            <w:r w:rsidR="007C2A65"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құрылысы</w:t>
            </w:r>
            <w:r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27" w:type="dxa"/>
            <w:hideMark/>
          </w:tcPr>
          <w:p w:rsidR="003D147E" w:rsidRPr="00C6679E" w:rsidRDefault="00203E9F" w:rsidP="00C6679E">
            <w:pPr>
              <w:tabs>
                <w:tab w:val="left" w:pos="34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E1621D"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 береді</w:t>
            </w:r>
          </w:p>
        </w:tc>
        <w:tc>
          <w:tcPr>
            <w:tcW w:w="3167" w:type="dxa"/>
            <w:hideMark/>
          </w:tcPr>
          <w:p w:rsidR="003D147E" w:rsidRPr="00C6679E" w:rsidRDefault="00E1621D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 топтарында бірлесе отырып, жұмыс жасайды Қорғайды</w:t>
            </w: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Талдау</w:t>
            </w:r>
            <w:proofErr w:type="spellEnd"/>
          </w:p>
        </w:tc>
        <w:tc>
          <w:tcPr>
            <w:tcW w:w="2826" w:type="dxa"/>
            <w:hideMark/>
          </w:tcPr>
          <w:p w:rsidR="003D147E" w:rsidRPr="00C6679E" w:rsidRDefault="00A05DF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«Автор орындығы»</w:t>
            </w: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7" w:type="dxa"/>
            <w:hideMark/>
          </w:tcPr>
          <w:p w:rsidR="003D147E" w:rsidRPr="00C6679E" w:rsidRDefault="00A05DF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Тапсырма береді</w:t>
            </w:r>
          </w:p>
        </w:tc>
        <w:tc>
          <w:tcPr>
            <w:tcW w:w="3167" w:type="dxa"/>
            <w:hideMark/>
          </w:tcPr>
          <w:p w:rsidR="003D147E" w:rsidRPr="00C6679E" w:rsidRDefault="00A05DF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Ортаға оқушы шығып, автор болады, басқа оқушылар оған сұрақтар қояды Бағалау бас бармақпен</w:t>
            </w:r>
          </w:p>
        </w:tc>
      </w:tr>
      <w:tr w:rsidR="00C6679E" w:rsidRPr="00C6679E" w:rsidTr="00C6679E"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Жинақтау</w:t>
            </w:r>
          </w:p>
        </w:tc>
        <w:tc>
          <w:tcPr>
            <w:tcW w:w="2826" w:type="dxa"/>
            <w:hideMark/>
          </w:tcPr>
          <w:p w:rsidR="007C2A65" w:rsidRPr="00C6679E" w:rsidRDefault="007C2A65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Шығармадан алған әсеріңізді сипаттап, 4 сөйлем арқылы пікіріңізді айтыңыз</w:t>
            </w:r>
          </w:p>
          <w:p w:rsidR="00E1621D" w:rsidRPr="00102764" w:rsidRDefault="00E1621D" w:rsidP="00102764">
            <w:pPr>
              <w:spacing w:after="24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102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1-сөйлем: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02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Ш</w:t>
            </w:r>
            <w:r w:rsidRPr="00102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ығарманың сізге қалай әсер еткені туралы бір ой </w:t>
            </w:r>
            <w:r w:rsidR="00A05DFC" w:rsidRPr="00102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айтыңыз</w:t>
            </w:r>
          </w:p>
          <w:p w:rsidR="00E1621D" w:rsidRPr="00C6679E" w:rsidRDefault="00E1621D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02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2-сөйлем: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02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Ө</w:t>
            </w:r>
            <w:r w:rsidRPr="00102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леңнен бір мысал келтіріңіз;</w:t>
            </w:r>
          </w:p>
          <w:p w:rsidR="00E1621D" w:rsidRPr="00C6679E" w:rsidRDefault="00E1621D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02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3-сөйлем: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02764" w:rsidRPr="00102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Б</w:t>
            </w:r>
            <w:r w:rsidRPr="00102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ір сұрақ қойыңыз;</w:t>
            </w:r>
          </w:p>
          <w:p w:rsidR="003D147E" w:rsidRPr="00C6679E" w:rsidRDefault="00E1621D" w:rsidP="00C6679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02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4-сөйлем:</w:t>
            </w: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02764" w:rsidRPr="00102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</w:t>
            </w:r>
            <w:r w:rsidRPr="00102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ол сұраққа жауап беріңіз.</w:t>
            </w:r>
          </w:p>
        </w:tc>
        <w:tc>
          <w:tcPr>
            <w:tcW w:w="2627" w:type="dxa"/>
            <w:hideMark/>
          </w:tcPr>
          <w:p w:rsidR="003D147E" w:rsidRPr="00C6679E" w:rsidRDefault="00A05DF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 береді</w:t>
            </w:r>
          </w:p>
        </w:tc>
        <w:tc>
          <w:tcPr>
            <w:tcW w:w="3167" w:type="dxa"/>
            <w:hideMark/>
          </w:tcPr>
          <w:p w:rsidR="003D147E" w:rsidRPr="00C6679E" w:rsidRDefault="00A05DF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ауызша жауап береді</w:t>
            </w:r>
          </w:p>
        </w:tc>
      </w:tr>
      <w:tr w:rsidR="00C6679E" w:rsidRPr="00C6679E" w:rsidTr="0026072E">
        <w:trPr>
          <w:trHeight w:val="492"/>
        </w:trPr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Бағалау</w:t>
            </w:r>
            <w:proofErr w:type="spellEnd"/>
          </w:p>
        </w:tc>
        <w:tc>
          <w:tcPr>
            <w:tcW w:w="2826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79E" w:rsidRPr="00C6679E" w:rsidTr="00C6679E">
        <w:trPr>
          <w:trHeight w:val="405"/>
        </w:trPr>
        <w:tc>
          <w:tcPr>
            <w:tcW w:w="2012" w:type="dxa"/>
            <w:hideMark/>
          </w:tcPr>
          <w:p w:rsidR="003D147E" w:rsidRPr="00C6679E" w:rsidRDefault="00274468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Кері байланыс</w:t>
            </w:r>
          </w:p>
        </w:tc>
        <w:tc>
          <w:tcPr>
            <w:tcW w:w="2826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79E" w:rsidRPr="00C6679E" w:rsidTr="00C6679E">
        <w:trPr>
          <w:trHeight w:val="390"/>
        </w:trPr>
        <w:tc>
          <w:tcPr>
            <w:tcW w:w="2012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Үй</w:t>
            </w:r>
            <w:proofErr w:type="spellEnd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тапсырмасы</w:t>
            </w:r>
            <w:proofErr w:type="spellEnd"/>
          </w:p>
        </w:tc>
        <w:tc>
          <w:tcPr>
            <w:tcW w:w="2826" w:type="dxa"/>
            <w:hideMark/>
          </w:tcPr>
          <w:p w:rsidR="00A05DFC" w:rsidRPr="00C6679E" w:rsidRDefault="00A05DF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«Ақын үміті»</w:t>
            </w:r>
          </w:p>
          <w:p w:rsidR="00A05DFC" w:rsidRPr="00C6679E" w:rsidRDefault="00A05DFC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тақырыбында эссе жазыңыз </w:t>
            </w:r>
          </w:p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hideMark/>
          </w:tcPr>
          <w:p w:rsidR="003D147E" w:rsidRPr="00C6679E" w:rsidRDefault="003D147E" w:rsidP="00C667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147E" w:rsidRPr="00C6679E" w:rsidRDefault="003D147E" w:rsidP="00C6679E">
      <w:pPr>
        <w:shd w:val="clear" w:color="auto" w:fill="FFFFFF"/>
        <w:spacing w:after="35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6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679E" w:rsidRDefault="00C6679E" w:rsidP="00C6679E">
      <w:pPr>
        <w:shd w:val="clear" w:color="auto" w:fill="FFFFFF"/>
        <w:spacing w:after="35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6679E" w:rsidRDefault="00C6679E" w:rsidP="00C6679E">
      <w:pPr>
        <w:shd w:val="clear" w:color="auto" w:fill="FFFFFF"/>
        <w:spacing w:after="35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74468" w:rsidRPr="00C6679E" w:rsidRDefault="00274468" w:rsidP="00C6679E">
      <w:pPr>
        <w:pStyle w:val="a5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274468" w:rsidRPr="00C6679E" w:rsidSect="00FE6C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3B16"/>
    <w:multiLevelType w:val="multilevel"/>
    <w:tmpl w:val="12A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47E"/>
    <w:rsid w:val="000C3447"/>
    <w:rsid w:val="00102764"/>
    <w:rsid w:val="00203E9F"/>
    <w:rsid w:val="0026072E"/>
    <w:rsid w:val="00274468"/>
    <w:rsid w:val="00307C44"/>
    <w:rsid w:val="003D147E"/>
    <w:rsid w:val="005320FE"/>
    <w:rsid w:val="005A1C07"/>
    <w:rsid w:val="006A247C"/>
    <w:rsid w:val="007327FB"/>
    <w:rsid w:val="007C2A65"/>
    <w:rsid w:val="007F18F2"/>
    <w:rsid w:val="00850E73"/>
    <w:rsid w:val="008778F7"/>
    <w:rsid w:val="00931E55"/>
    <w:rsid w:val="00A05DFC"/>
    <w:rsid w:val="00AC348D"/>
    <w:rsid w:val="00B26D29"/>
    <w:rsid w:val="00BB796C"/>
    <w:rsid w:val="00C6679E"/>
    <w:rsid w:val="00C66928"/>
    <w:rsid w:val="00D500C4"/>
    <w:rsid w:val="00DC6CA5"/>
    <w:rsid w:val="00E1621D"/>
    <w:rsid w:val="00E70074"/>
    <w:rsid w:val="00F2258C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3E9F"/>
    <w:rPr>
      <w:i/>
      <w:iCs/>
    </w:rPr>
  </w:style>
  <w:style w:type="paragraph" w:styleId="a5">
    <w:name w:val="No Spacing"/>
    <w:basedOn w:val="a"/>
    <w:uiPriority w:val="1"/>
    <w:qFormat/>
    <w:rsid w:val="00E1621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6">
    <w:name w:val="Hyperlink"/>
    <w:basedOn w:val="a0"/>
    <w:uiPriority w:val="99"/>
    <w:semiHidden/>
    <w:unhideWhenUsed/>
    <w:rsid w:val="00FE6C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7F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264">
          <w:marLeft w:val="222"/>
          <w:marRight w:val="222"/>
          <w:marTop w:val="111"/>
          <w:marBottom w:val="222"/>
          <w:divBdr>
            <w:top w:val="single" w:sz="8" w:space="11" w:color="999999"/>
            <w:left w:val="single" w:sz="8" w:space="11" w:color="999999"/>
            <w:bottom w:val="single" w:sz="8" w:space="11" w:color="999999"/>
            <w:right w:val="single" w:sz="8" w:space="11" w:color="999999"/>
          </w:divBdr>
        </w:div>
        <w:div w:id="1881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1982">
              <w:marLeft w:val="443"/>
              <w:marRight w:val="0"/>
              <w:marTop w:val="1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F721A-A7D3-4452-A04E-3C1419D9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User1</cp:lastModifiedBy>
  <cp:revision>22</cp:revision>
  <cp:lastPrinted>2017-09-18T12:42:00Z</cp:lastPrinted>
  <dcterms:created xsi:type="dcterms:W3CDTF">2017-09-08T11:33:00Z</dcterms:created>
  <dcterms:modified xsi:type="dcterms:W3CDTF">2017-10-05T07:32:00Z</dcterms:modified>
</cp:coreProperties>
</file>