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B3" w:rsidRPr="00A65CB3" w:rsidRDefault="00A65CB3" w:rsidP="00A65C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5CB3">
        <w:rPr>
          <w:rFonts w:ascii="Times New Roman" w:eastAsia="Times New Roman" w:hAnsi="Times New Roman" w:cs="Times New Roman"/>
          <w:sz w:val="24"/>
          <w:szCs w:val="24"/>
        </w:rPr>
        <w:t xml:space="preserve">Приложение 1        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         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Министра образования и науки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Казахстан    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от 21 января 2016 года № 53</w:t>
      </w:r>
    </w:p>
    <w:p w:rsidR="00A65CB3" w:rsidRPr="00A65CB3" w:rsidRDefault="00A65CB3" w:rsidP="00A65C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5CB3">
        <w:rPr>
          <w:rFonts w:ascii="Times New Roman" w:eastAsia="Times New Roman" w:hAnsi="Times New Roman" w:cs="Times New Roman"/>
          <w:sz w:val="24"/>
          <w:szCs w:val="24"/>
        </w:rPr>
        <w:t xml:space="preserve">Приложение 1        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         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Министра образования и науки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Казахстан    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от 13 апреля 2015 года № 198</w:t>
      </w:r>
    </w:p>
    <w:p w:rsidR="00A65CB3" w:rsidRPr="00A65CB3" w:rsidRDefault="00A65CB3" w:rsidP="00A6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B3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 государственной услуги</w:t>
      </w:r>
      <w:r w:rsidRPr="00A65CB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«Выдача справок по опеке и попечительству» </w:t>
      </w:r>
    </w:p>
    <w:p w:rsidR="00A65CB3" w:rsidRPr="00A65CB3" w:rsidRDefault="00A65CB3" w:rsidP="00A6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B3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65CB3" w:rsidRPr="00A65CB3" w:rsidRDefault="00A65CB3" w:rsidP="00A6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B3">
        <w:rPr>
          <w:rFonts w:ascii="Times New Roman" w:eastAsia="Times New Roman" w:hAnsi="Times New Roman" w:cs="Times New Roman"/>
          <w:sz w:val="24"/>
          <w:szCs w:val="24"/>
        </w:rPr>
        <w:t>      1. Государственная услуга «Выдача справок по опеке и попечительству» (далее – государственная услуга).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Прием заявления и выдача результата оказания государственной услуги осуществляются через: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1) некоммерческое акционерное общество «Государственная корпорация «Правительство для граждан»;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2) веб-портал «электронного правительства» www.egov.kz (далее – портал).</w:t>
      </w:r>
    </w:p>
    <w:p w:rsidR="00A65CB3" w:rsidRPr="00A65CB3" w:rsidRDefault="00A65CB3" w:rsidP="00A6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B3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оказания государственной услуги</w:t>
      </w:r>
    </w:p>
    <w:p w:rsidR="00A65CB3" w:rsidRPr="00A65CB3" w:rsidRDefault="00A65CB3" w:rsidP="00A6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B3">
        <w:rPr>
          <w:rFonts w:ascii="Times New Roman" w:eastAsia="Times New Roman" w:hAnsi="Times New Roman" w:cs="Times New Roman"/>
          <w:sz w:val="24"/>
          <w:szCs w:val="24"/>
        </w:rPr>
        <w:t>      4. Сроки оказания государственной услуги: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1) с момента сдачи документов в Государственную корпорацию, а также при обращении на портал – 5 минут.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В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– 3 рабочих дня (день приема не входит в срок оказания государственной услуги);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2) максимально допустимое время ожидания для сдачи документов услугополучателем в Государственную корпорацию – 15 минут;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3) максимально допустимое время обслуживания услугополучателя в Государственную корпорацию – 15 минут.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5. Форма оказания государственной услуги – электронная (полностью автоматизированная) и (или) бумажная.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6. Результат оказания государственной услуги – справка об опеке и попечительстве по форме согласно приложению 1 к настоящему стандарту государственной услуги.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Форма предоставления результата оказания государственной услуги – электронная и (или) бумажная.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</w:r>
      <w:r w:rsidRPr="00A65CB3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На портале результат оказания государственной услуги направляется в «личный кабинет»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7. Государственная услуга оказывается бесплатно физическим лицам (далее – услугополучатель).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8. График работы: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Прием осуществляется в порядке «электронной» очереди, по месту регистрации услугополучателя, без ускоренного обслуживания, возможно «бронирование» электронной очереди посредством портала.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9. Перечень документов, необходимых для оказания государственной услуги при обращении услугополучателя: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в Государственной корпорации: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1) заявление по форме согласно приложению 2 к настоящему стандарту государственной услуги;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2) документ, удостоверяющий личность услугополучателя (требуется для идентификации личности);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3) свидетельство о рождении ребенка, в случае рождения ребенка до 13 августа 2007 года либо за пределами Республики Казахстан (требуется для идентификации личности).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на портал: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1) запрос в форме электронного документа, подписанный ЭЦП услугополучателя.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На портале прием электронного запроса осуществляется в «личном кабинете» услугополучателя.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Сведения о документах, удостоверяющих личность, свидетельстве о рождении ребенка (в случае рождения ребенка после 13 августа 2007 года) работник Государственной корпорации и услогодатель получает из соответствующих государственных информационных систем через шлюз «электронного правительства».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При приеме документов через Государственную корпорацию услугополучателю выдается расписка о приеме соответствующих документов.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lastRenderedPageBreak/>
        <w:t>в приеме документов по форме согласно приложению 3 к настоящему стандарту государственной услуги.</w:t>
      </w:r>
    </w:p>
    <w:p w:rsidR="00A65CB3" w:rsidRPr="00A65CB3" w:rsidRDefault="00A65CB3" w:rsidP="00A6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B3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обжалования решений, действий (бездействия)</w:t>
      </w:r>
      <w:r w:rsidRPr="00A65CB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услугодателя и (или) его должностных лиц, Государственной</w:t>
      </w:r>
      <w:r w:rsidRPr="00A65CB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корпорации населения и (или) их работников по вопросам</w:t>
      </w:r>
      <w:r w:rsidRPr="00A65CB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оказания государственных услуг</w:t>
      </w:r>
    </w:p>
    <w:p w:rsidR="00A65CB3" w:rsidRPr="00A65CB3" w:rsidRDefault="00A65CB3" w:rsidP="00A6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B3">
        <w:rPr>
          <w:rFonts w:ascii="Times New Roman" w:eastAsia="Times New Roman" w:hAnsi="Times New Roman" w:cs="Times New Roman"/>
          <w:sz w:val="24"/>
          <w:szCs w:val="24"/>
        </w:rPr>
        <w:t>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Жалоба подается в письменной форме по почте либо нарочно через канцелярию услугодателя.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В жалобе физического лица указывается его фамилия, имя, отчество (при его наличии), почтовый адрес, контактный телефон.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«1414».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Государственной корпорации.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A65CB3" w:rsidRPr="00A65CB3" w:rsidRDefault="00A65CB3" w:rsidP="00A6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B3">
        <w:rPr>
          <w:rFonts w:ascii="Times New Roman" w:eastAsia="Times New Roman" w:hAnsi="Times New Roman" w:cs="Times New Roman"/>
          <w:b/>
          <w:bCs/>
          <w:sz w:val="24"/>
          <w:szCs w:val="24"/>
        </w:rPr>
        <w:t>4. Иные требования с учетом особенностей оказания</w:t>
      </w:r>
      <w:r w:rsidRPr="00A65CB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государственной услуги, в том числе оказываемой в электронной</w:t>
      </w:r>
      <w:r w:rsidRPr="00A65CB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форме и через Государственную корпорацию</w:t>
      </w:r>
    </w:p>
    <w:p w:rsidR="00A65CB3" w:rsidRPr="00A65CB3" w:rsidRDefault="00A65CB3" w:rsidP="00A6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CB3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13. Услугополучателям,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Единный контакт- центр 1414, 8 800 080 7777.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14. Адреса мест оказания государственной услуги размещены на интернет-ресурсах: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Министерства www.edu.gov.kz;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Государственной корпорации www.con.gov.kz;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портале.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 «1414».</w:t>
      </w:r>
      <w:r w:rsidRPr="00A65CB3">
        <w:rPr>
          <w:rFonts w:ascii="Times New Roman" w:eastAsia="Times New Roman" w:hAnsi="Times New Roman" w:cs="Times New Roman"/>
          <w:sz w:val="24"/>
          <w:szCs w:val="24"/>
        </w:rPr>
        <w:br/>
        <w:t>      17.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</w:t>
      </w:r>
    </w:p>
    <w:p w:rsidR="009A3FDA" w:rsidRDefault="009A3FDA"/>
    <w:sectPr w:rsidR="009A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5CB3"/>
    <w:rsid w:val="009A3FDA"/>
    <w:rsid w:val="00A6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5C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</Words>
  <Characters>8514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2017-11-13T09:22:00Z</dcterms:created>
  <dcterms:modified xsi:type="dcterms:W3CDTF">2017-11-13T09:22:00Z</dcterms:modified>
</cp:coreProperties>
</file>